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bottom w:w="113" w:type="dxa"/>
        </w:tblCellMar>
        <w:tblLook w:val="04A0"/>
      </w:tblPr>
      <w:tblGrid>
        <w:gridCol w:w="959"/>
        <w:gridCol w:w="283"/>
        <w:gridCol w:w="284"/>
        <w:gridCol w:w="567"/>
        <w:gridCol w:w="2551"/>
        <w:gridCol w:w="2552"/>
        <w:gridCol w:w="2410"/>
      </w:tblGrid>
      <w:tr w:rsidR="00000000">
        <w:tc>
          <w:tcPr>
            <w:tcW w:w="7196" w:type="dxa"/>
            <w:gridSpan w:val="6"/>
            <w:hideMark/>
          </w:tcPr>
          <w:p w:rsidR="00000000" w:rsidRDefault="00ED2B10">
            <w:pPr>
              <w:rPr>
                <w:rFonts w:eastAsia="Times New Roman"/>
                <w:sz w:val="20"/>
                <w:szCs w:val="20"/>
              </w:rPr>
            </w:pPr>
            <w:r>
              <w:rPr>
                <w:rStyle w:val="bold1"/>
                <w:rFonts w:eastAsia="Times New Roman"/>
                <w:sz w:val="20"/>
                <w:szCs w:val="20"/>
                <w:u w:val="single"/>
              </w:rPr>
              <w:t xml:space="preserve">Исходящий </w:t>
            </w:r>
          </w:p>
        </w:tc>
        <w:tc>
          <w:tcPr>
            <w:tcW w:w="2410" w:type="dxa"/>
            <w:hideMark/>
          </w:tcPr>
          <w:p w:rsidR="00000000" w:rsidRDefault="00ED2B10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9606" w:type="dxa"/>
            <w:gridSpan w:val="7"/>
            <w:hideMark/>
          </w:tcPr>
          <w:p w:rsidR="00000000" w:rsidRDefault="00ED2B10">
            <w:pPr>
              <w:rPr>
                <w:rFonts w:eastAsia="Times New Roman"/>
                <w:sz w:val="20"/>
                <w:szCs w:val="20"/>
              </w:rPr>
            </w:pPr>
            <w:r>
              <w:rPr>
                <w:rStyle w:val="bold1"/>
                <w:rFonts w:eastAsia="Times New Roman"/>
                <w:sz w:val="20"/>
                <w:szCs w:val="20"/>
              </w:rPr>
              <w:t>Картотека комфина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  <w:tr w:rsidR="00000000">
        <w:tc>
          <w:tcPr>
            <w:tcW w:w="4644" w:type="dxa"/>
            <w:gridSpan w:val="5"/>
            <w:hideMark/>
          </w:tcPr>
          <w:p w:rsidR="00000000" w:rsidRDefault="00ED2B10">
            <w:pPr>
              <w:rPr>
                <w:rFonts w:eastAsia="Times New Roman"/>
                <w:sz w:val="20"/>
                <w:szCs w:val="20"/>
              </w:rPr>
            </w:pPr>
            <w:r>
              <w:rPr>
                <w:rStyle w:val="line1"/>
                <w:rFonts w:eastAsia="Times New Roman"/>
                <w:sz w:val="20"/>
                <w:szCs w:val="20"/>
              </w:rPr>
              <w:t>Рег №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Style w:val="bold1"/>
                <w:rFonts w:eastAsia="Times New Roman"/>
                <w:sz w:val="20"/>
                <w:szCs w:val="20"/>
              </w:rPr>
              <w:t>Вп-4745/19</w:t>
            </w:r>
            <w:r>
              <w:rPr>
                <w:rFonts w:eastAsia="Times New Roman"/>
                <w:sz w:val="20"/>
                <w:szCs w:val="20"/>
              </w:rPr>
              <w:t xml:space="preserve"> от </w:t>
            </w:r>
            <w:r>
              <w:rPr>
                <w:rStyle w:val="bold1"/>
                <w:rFonts w:eastAsia="Times New Roman"/>
                <w:sz w:val="20"/>
                <w:szCs w:val="20"/>
              </w:rPr>
              <w:t>19.06.2019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gridSpan w:val="2"/>
            <w:hideMark/>
          </w:tcPr>
          <w:p w:rsidR="00000000" w:rsidRDefault="00ED2B10">
            <w:pPr>
              <w:rPr>
                <w:rFonts w:eastAsia="Times New Roman"/>
                <w:sz w:val="20"/>
                <w:szCs w:val="20"/>
              </w:rPr>
            </w:pPr>
            <w:r>
              <w:rPr>
                <w:rStyle w:val="line1"/>
                <w:rFonts w:eastAsia="Times New Roman"/>
                <w:sz w:val="20"/>
                <w:szCs w:val="20"/>
              </w:rPr>
              <w:t>Группа: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Style w:val="bold1"/>
                <w:rFonts w:eastAsia="Times New Roman"/>
                <w:sz w:val="20"/>
                <w:szCs w:val="20"/>
              </w:rPr>
              <w:t>Внутренняя переписка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  <w:tr w:rsidR="00000000">
        <w:tc>
          <w:tcPr>
            <w:tcW w:w="1242" w:type="dxa"/>
            <w:gridSpan w:val="2"/>
            <w:hideMark/>
          </w:tcPr>
          <w:p w:rsidR="00000000" w:rsidRDefault="00ED2B10">
            <w:pPr>
              <w:rPr>
                <w:rFonts w:eastAsia="Times New Roman"/>
                <w:sz w:val="20"/>
                <w:szCs w:val="20"/>
              </w:rPr>
            </w:pPr>
            <w:r>
              <w:rPr>
                <w:rStyle w:val="line1"/>
                <w:rFonts w:eastAsia="Times New Roman"/>
                <w:sz w:val="20"/>
                <w:szCs w:val="20"/>
              </w:rPr>
              <w:t>Подписал: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8364" w:type="dxa"/>
            <w:gridSpan w:val="5"/>
            <w:hideMark/>
          </w:tcPr>
          <w:p w:rsidR="00000000" w:rsidRDefault="00ED2B10">
            <w:pPr>
              <w:rPr>
                <w:rFonts w:eastAsia="Times New Roman"/>
                <w:sz w:val="20"/>
                <w:szCs w:val="20"/>
              </w:rPr>
            </w:pPr>
            <w:r>
              <w:rPr>
                <w:rStyle w:val="bold1"/>
                <w:rFonts w:eastAsia="Times New Roman"/>
                <w:sz w:val="20"/>
                <w:szCs w:val="20"/>
              </w:rPr>
              <w:t>Васильева Е.С.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  <w:tr w:rsidR="00000000">
        <w:tc>
          <w:tcPr>
            <w:tcW w:w="959" w:type="dxa"/>
            <w:hideMark/>
          </w:tcPr>
          <w:p w:rsidR="00000000" w:rsidRDefault="00ED2B1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Style w:val="line1"/>
                <w:rFonts w:eastAsia="Times New Roman"/>
                <w:sz w:val="20"/>
                <w:szCs w:val="20"/>
              </w:rPr>
              <w:t>Состав: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647" w:type="dxa"/>
            <w:gridSpan w:val="6"/>
            <w:hideMark/>
          </w:tcPr>
          <w:p w:rsidR="00000000" w:rsidRDefault="00ED2B1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9</w:t>
            </w:r>
          </w:p>
        </w:tc>
      </w:tr>
      <w:tr w:rsidR="00000000">
        <w:tc>
          <w:tcPr>
            <w:tcW w:w="2093" w:type="dxa"/>
            <w:gridSpan w:val="4"/>
            <w:hideMark/>
          </w:tcPr>
          <w:p w:rsidR="00000000" w:rsidRDefault="00ED2B1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Style w:val="line1"/>
                <w:rFonts w:eastAsia="Times New Roman"/>
                <w:sz w:val="20"/>
                <w:szCs w:val="20"/>
              </w:rPr>
              <w:t>Краткое содержание: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513" w:type="dxa"/>
            <w:gridSpan w:val="3"/>
            <w:hideMark/>
          </w:tcPr>
          <w:p w:rsidR="00000000" w:rsidRDefault="00ED2B10">
            <w:pPr>
              <w:pStyle w:val="HTML"/>
              <w:rPr>
                <w:b/>
                <w:bCs/>
              </w:rPr>
            </w:pPr>
            <w:r>
              <w:rPr>
                <w:b/>
                <w:bCs/>
              </w:rPr>
              <w:t>на сай</w:t>
            </w:r>
            <w:r>
              <w:rPr>
                <w:b/>
                <w:bCs/>
              </w:rPr>
              <w:t>т</w:t>
            </w:r>
          </w:p>
        </w:tc>
      </w:tr>
      <w:tr w:rsidR="00000000">
        <w:tc>
          <w:tcPr>
            <w:tcW w:w="1526" w:type="dxa"/>
            <w:gridSpan w:val="3"/>
            <w:hideMark/>
          </w:tcPr>
          <w:p w:rsidR="00000000" w:rsidRDefault="00ED2B10">
            <w:pPr>
              <w:rPr>
                <w:rFonts w:eastAsia="Times New Roman"/>
                <w:sz w:val="20"/>
                <w:szCs w:val="20"/>
              </w:rPr>
            </w:pPr>
            <w:r>
              <w:rPr>
                <w:rStyle w:val="line1"/>
                <w:rFonts w:eastAsia="Times New Roman"/>
                <w:sz w:val="20"/>
                <w:szCs w:val="20"/>
              </w:rPr>
              <w:t>Исполнитель: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8080" w:type="dxa"/>
            <w:gridSpan w:val="4"/>
            <w:hideMark/>
          </w:tcPr>
          <w:p w:rsidR="00000000" w:rsidRDefault="00ED2B10">
            <w:pPr>
              <w:rPr>
                <w:rFonts w:eastAsia="Times New Roman"/>
                <w:sz w:val="20"/>
                <w:szCs w:val="20"/>
              </w:rPr>
            </w:pPr>
            <w:r>
              <w:rPr>
                <w:rStyle w:val="bold1"/>
                <w:rFonts w:eastAsia="Times New Roman"/>
                <w:sz w:val="20"/>
                <w:szCs w:val="20"/>
              </w:rPr>
              <w:t>Васильева Е.С. - Заместитель председателя</w:t>
            </w:r>
            <w:r>
              <w:rPr>
                <w:rStyle w:val="bold1"/>
                <w:rFonts w:eastAsia="Times New Roman"/>
                <w:sz w:val="20"/>
                <w:szCs w:val="20"/>
              </w:rPr>
              <w:t xml:space="preserve"> </w:t>
            </w:r>
          </w:p>
        </w:tc>
      </w:tr>
      <w:tr w:rsidR="00000000">
        <w:tc>
          <w:tcPr>
            <w:tcW w:w="959" w:type="dxa"/>
            <w:hideMark/>
          </w:tcPr>
          <w:p w:rsidR="00000000" w:rsidRDefault="00ED2B10">
            <w:pPr>
              <w:rPr>
                <w:rFonts w:eastAsia="Times New Roman"/>
                <w:sz w:val="20"/>
                <w:szCs w:val="20"/>
              </w:rPr>
            </w:pPr>
            <w:r>
              <w:rPr>
                <w:rStyle w:val="line1"/>
                <w:rFonts w:eastAsia="Times New Roman"/>
                <w:sz w:val="20"/>
                <w:szCs w:val="20"/>
              </w:rPr>
              <w:t>Связки: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8647" w:type="dxa"/>
            <w:gridSpan w:val="6"/>
            <w:hideMark/>
          </w:tcPr>
          <w:p w:rsidR="00000000" w:rsidRDefault="00ED2B10">
            <w:pPr>
              <w:rPr>
                <w:rFonts w:eastAsia="Times New Roman"/>
                <w:sz w:val="20"/>
                <w:szCs w:val="20"/>
              </w:rPr>
            </w:pPr>
            <w:r>
              <w:rPr>
                <w:rStyle w:val="bold1"/>
                <w:rFonts w:eastAsia="Times New Roman"/>
                <w:sz w:val="20"/>
                <w:szCs w:val="20"/>
              </w:rPr>
              <w:t xml:space="preserve">Проект - Вп-4068 от 19.06.2019 Внутренняя переписка </w:t>
            </w:r>
          </w:p>
        </w:tc>
      </w:tr>
      <w:tr w:rsidR="00000000">
        <w:tc>
          <w:tcPr>
            <w:tcW w:w="1242" w:type="dxa"/>
            <w:gridSpan w:val="2"/>
            <w:hideMark/>
          </w:tcPr>
          <w:p w:rsidR="00000000" w:rsidRDefault="00ED2B1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364" w:type="dxa"/>
            <w:gridSpan w:val="5"/>
            <w:hideMark/>
          </w:tcPr>
          <w:p w:rsidR="00000000" w:rsidRDefault="00ED2B1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Default="00ED2B10">
      <w:pPr>
        <w:spacing w:line="360" w:lineRule="auto"/>
        <w:jc w:val="right"/>
        <w:divId w:val="1321539621"/>
        <w:rPr>
          <w:rFonts w:eastAsia="Times New Roman"/>
          <w:vanish/>
          <w:sz w:val="2"/>
          <w:szCs w:val="2"/>
        </w:rPr>
      </w:pPr>
    </w:p>
    <w:tbl>
      <w:tblPr>
        <w:tblW w:w="5000" w:type="pct"/>
        <w:jc w:val="righ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75" w:type="dxa"/>
          <w:bottom w:w="15" w:type="dxa"/>
          <w:right w:w="75" w:type="dxa"/>
        </w:tblCellMar>
        <w:tblLook w:val="04A0"/>
      </w:tblPr>
      <w:tblGrid>
        <w:gridCol w:w="1008"/>
        <w:gridCol w:w="3719"/>
        <w:gridCol w:w="1287"/>
        <w:gridCol w:w="1081"/>
        <w:gridCol w:w="3259"/>
      </w:tblGrid>
      <w:tr w:rsidR="00000000">
        <w:trPr>
          <w:divId w:val="1321539621"/>
          <w:tblHeader/>
          <w:jc w:val="right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ED2B1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Автор / Дата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ED2B1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Содержание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ED2B1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Исполнители: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ED2B1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План./Факт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ED2B1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Исполнение</w:t>
            </w:r>
          </w:p>
        </w:tc>
      </w:tr>
      <w:tr w:rsidR="00000000">
        <w:trPr>
          <w:divId w:val="1321539621"/>
          <w:jc w:val="right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0000" w:rsidRDefault="00ED2B10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Васильева Е.С.</w:t>
            </w:r>
            <w:r>
              <w:rPr>
                <w:rFonts w:eastAsia="Times New Roman"/>
                <w:sz w:val="20"/>
                <w:szCs w:val="20"/>
              </w:rPr>
              <w:br/>
              <w:t xml:space="preserve">19.06.2019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0000" w:rsidRDefault="00ED2B10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Прошу разместить на сайте http://www.admkonda.ru/antikorruptcionnaya-e-kspertiza-pravovykh-aktov.html дублирование http://www.admkonda.ru/budzhet-proekty-v-dumu.html http://admkonda.ru/budzhet-normativnye-dokumenty.html (антикоррупционная) с датой размещен</w:t>
            </w:r>
            <w:r>
              <w:rPr>
                <w:rFonts w:eastAsia="Times New Roman"/>
                <w:sz w:val="20"/>
                <w:szCs w:val="20"/>
              </w:rPr>
              <w:t>ия 19.06.2019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0000" w:rsidRDefault="00ED2B10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Самара Т.Л. (отв.)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0000" w:rsidRDefault="00ED2B1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00000" w:rsidRDefault="00ED2B10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Отчет: проект рдкр размещен в разделах: 1. Противодействие коррупции » Антикоррупционная экспертиза правовых актов: http://admkonda.ru/antikorruptcionnaya-e-kspertiza-pravovykh-aktov.html 2. Бюджет » Нормативные документ</w:t>
            </w:r>
            <w:r>
              <w:rPr>
                <w:rFonts w:eastAsia="Times New Roman"/>
                <w:sz w:val="20"/>
                <w:szCs w:val="20"/>
              </w:rPr>
              <w:t xml:space="preserve">ы: http://admkonda.ru/budzhet-normativnye-dokumenty.html 3. Бюджет » Нормативные документы » Проекты правовых актов, внесенных на рассмотрение в Думу района: http://admkonda.ru/budzhet-proekty-v-dumu.html </w:t>
            </w:r>
          </w:p>
        </w:tc>
      </w:tr>
    </w:tbl>
    <w:p w:rsidR="00000000" w:rsidRDefault="00ED2B10">
      <w:pPr>
        <w:spacing w:line="360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</w:p>
    <w:p w:rsidR="00000000" w:rsidRDefault="00ED2B10">
      <w:pPr>
        <w:spacing w:line="360" w:lineRule="auto"/>
        <w:divId w:val="1682590058"/>
        <w:rPr>
          <w:rFonts w:eastAsia="Times New Roman"/>
          <w:sz w:val="20"/>
          <w:szCs w:val="20"/>
          <w:u w:val="single"/>
        </w:rPr>
      </w:pPr>
      <w:r>
        <w:rPr>
          <w:rFonts w:eastAsia="Times New Roman"/>
          <w:sz w:val="20"/>
          <w:szCs w:val="20"/>
          <w:u w:val="single"/>
        </w:rPr>
        <w:t>Адресаты:</w:t>
      </w:r>
    </w:p>
    <w:p w:rsidR="00000000" w:rsidRDefault="00ED2B10">
      <w:pPr>
        <w:spacing w:line="360" w:lineRule="auto"/>
        <w:rPr>
          <w:rFonts w:eastAsia="Times New Roman"/>
          <w:sz w:val="20"/>
          <w:szCs w:val="20"/>
        </w:rPr>
      </w:pPr>
      <w:r>
        <w:rPr>
          <w:rStyle w:val="bold1"/>
          <w:rFonts w:eastAsia="Times New Roman"/>
          <w:sz w:val="20"/>
          <w:szCs w:val="20"/>
        </w:rPr>
        <w:t>Самара Т.Л. - Председатель комитета (1</w:t>
      </w:r>
      <w:r>
        <w:rPr>
          <w:rStyle w:val="bold1"/>
          <w:rFonts w:eastAsia="Times New Roman"/>
          <w:sz w:val="20"/>
          <w:szCs w:val="20"/>
        </w:rPr>
        <w:t>9.06.2019)</w:t>
      </w:r>
      <w:r>
        <w:rPr>
          <w:rFonts w:eastAsia="Times New Roman"/>
          <w:sz w:val="20"/>
          <w:szCs w:val="20"/>
        </w:rPr>
        <w:t xml:space="preserve"> </w:t>
      </w:r>
    </w:p>
    <w:sectPr w:rsidR="00000000">
      <w:pgSz w:w="11906" w:h="16838"/>
      <w:pgMar w:top="851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10"/>
  <w:defaultTabStop w:val="708"/>
  <w:noPunctuationKerning/>
  <w:characterSpacingControl w:val="doNotCompress"/>
  <w:compat/>
  <w:rsids>
    <w:rsidRoot w:val="00ED2B10"/>
    <w:rsid w:val="00ED2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nsolas" w:eastAsiaTheme="minorEastAsia" w:hAnsi="Consolas"/>
    </w:rPr>
  </w:style>
  <w:style w:type="paragraph" w:customStyle="1" w:styleId="line">
    <w:name w:val="line"/>
    <w:basedOn w:val="a"/>
    <w:pPr>
      <w:spacing w:before="100" w:beforeAutospacing="1" w:after="100" w:afterAutospacing="1"/>
    </w:pPr>
    <w:rPr>
      <w:u w:val="single"/>
    </w:rPr>
  </w:style>
  <w:style w:type="paragraph" w:customStyle="1" w:styleId="bold">
    <w:name w:val="bold"/>
    <w:basedOn w:val="a"/>
    <w:pPr>
      <w:spacing w:before="100" w:beforeAutospacing="1" w:after="100" w:afterAutospacing="1"/>
    </w:pPr>
    <w:rPr>
      <w:b/>
      <w:bCs/>
    </w:rPr>
  </w:style>
  <w:style w:type="paragraph" w:customStyle="1" w:styleId="simpletable">
    <w:name w:val="simpletable"/>
    <w:basedOn w:val="a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widetable">
    <w:name w:val="widetable"/>
    <w:basedOn w:val="a"/>
    <w:pPr>
      <w:spacing w:before="100" w:beforeAutospacing="1" w:after="100" w:afterAutospacing="1"/>
    </w:pPr>
  </w:style>
  <w:style w:type="character" w:customStyle="1" w:styleId="line1">
    <w:name w:val="line1"/>
    <w:basedOn w:val="a0"/>
    <w:rPr>
      <w:u w:val="single"/>
    </w:rPr>
  </w:style>
  <w:style w:type="character" w:customStyle="1" w:styleId="bold1">
    <w:name w:val="bold1"/>
    <w:basedOn w:val="a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53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1054</Characters>
  <Application>Microsoft Office Word</Application>
  <DocSecurity>4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Печать РК</dc:title>
  <dc:creator>022204</dc:creator>
  <cp:lastModifiedBy>022204</cp:lastModifiedBy>
  <cp:revision>2</cp:revision>
  <dcterms:created xsi:type="dcterms:W3CDTF">2019-06-19T12:23:00Z</dcterms:created>
  <dcterms:modified xsi:type="dcterms:W3CDTF">2019-06-19T12:23:00Z</dcterms:modified>
</cp:coreProperties>
</file>